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13画杨桃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1.会认14个生字，会写10个生字，掌握多音字“倒”。能积累“靠、视”等生字拓展的词语。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2.分角色朗读，读出不同人物对话的语气。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3.能说出看到“我”画的杨桃，老师和同学们的做法有什么不同，并说说自己受到了什么启示。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1.朗读课文，能读出对话的语气。用自己的话说出老师和同学们看到“我”画的杨桃的不同做法。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2.联系课文内容，理解老师通过画杨桃这件事所说的道理。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1.会认14个生字，会写10个生字，掌握多音字“倒”。能积累“靠、视”等生字拓展的词语。（重点）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2.能正确、流利地朗读课文，能说出看到“我”画的杨桃后，老师和同学们的做法有什么不同。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一、导入新课，揭示课题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（出示杨桃实物或图片）同学们，你们知道这是什么水果吗？（让学生自由举手说一说）今天，我们要学一篇课文，就与杨桃有关。（板书：画杨桃）看到这个题目，你们想知道什么？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1.谁画杨桃？怎样画杨桃？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2.画杨桃的过程中发生了什么事？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3.作者为什么要写画杨桃这件事？它告诉我们一个什么道理？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二、检查预习情况，交流重点字词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1.指读生字词，同桌互读，开火车读。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2.学生交流易读错生字，教师重点指导。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而：零声母音节，念“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ér</w:t>
      </w:r>
      <w:r>
        <w:rPr>
          <w:rFonts w:hint="eastAsia" w:ascii="楷体" w:hAnsi="楷体" w:eastAsia="楷体" w:cs="楷体"/>
          <w:sz w:val="24"/>
          <w:szCs w:val="24"/>
        </w:rPr>
        <w:t>”。肃：平舌音，念“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sù</w:t>
      </w:r>
      <w:r>
        <w:rPr>
          <w:rFonts w:hint="eastAsia" w:ascii="楷体" w:hAnsi="楷体" w:eastAsia="楷体" w:cs="楷体"/>
          <w:sz w:val="24"/>
          <w:szCs w:val="24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晌：念“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shǎng</w:t>
      </w:r>
      <w:r>
        <w:rPr>
          <w:rFonts w:hint="eastAsia" w:ascii="楷体" w:hAnsi="楷体" w:eastAsia="楷体" w:cs="楷体"/>
          <w:sz w:val="24"/>
          <w:szCs w:val="24"/>
        </w:rPr>
        <w:t>”，与“响”要区分字形。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嘻：念一声，“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xī</w:t>
      </w:r>
      <w:r>
        <w:rPr>
          <w:rFonts w:hint="eastAsia" w:ascii="楷体" w:hAnsi="楷体" w:eastAsia="楷体" w:cs="楷体"/>
          <w:sz w:val="24"/>
          <w:szCs w:val="24"/>
        </w:rPr>
        <w:t>”。诲：念四声，“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huì</w:t>
      </w:r>
      <w:r>
        <w:rPr>
          <w:rFonts w:hint="eastAsia" w:ascii="楷体" w:hAnsi="楷体" w:eastAsia="楷体" w:cs="楷体"/>
          <w:sz w:val="24"/>
          <w:szCs w:val="24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3.学习多音字“倒”，做组词练习。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4.指导书写，教学重难点字。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摆：扌+罒+去，注意左窄右宽，“罒”字中间是两竖。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嘻：注意右边“喜”的写法，“士”不要写成“土”，第九笔横要长。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读“读一读，记一记”中的词语。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三、初步感知，了解内容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1.自读课文，读准字音，把生字词多读几遍。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2.画出不理解的词语，标出自然段序号。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3.课文主要讲了一件什么事？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4.课文中还有哪些地方不理解？提出来，全班交流解决。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问题预设：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（1）课文中老师怎样提的问题？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（2）提的是什么样的问题？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（3）同样是杨桃，同学们为什么画出了不同的样子？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（4）老师为什么不直接把道理告诉学生，而是反复地提出问题？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（5）课文最后为什么说“老师的教诲让我终生难忘”？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1.朗读课文，读好对话的语气。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2.理解课文的主要内容，知道要从不同的角度看问题。（难点）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一、明确目标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1.看到“我”画的杨桃，老师和同学们的做法有什么不同？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2.作者在画杨桃时发生了什么事？其中包含着一个道理，究竟是什么道理呢？今天我们继续学习课文。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二、深入理解课文，感悟文义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1.学习第1自然段。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（1）指名读课文，其他学生认真聆听并思考：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①读完后你知道了什么？（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“我”画杨桃的过程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②“我”是怎样画杨桃的？（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理解“认认真真”“老老实实”“准确”等词语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③猜测“我”把杨桃画成了什么？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（2）同学们仔细找一找，“我”为什么把杨桃画成了五角星？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从“我”坐的角度看杨桃，杨桃就像个五角星。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（3）老师出示杨桃实物，请同学们观察。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学生亲自实践，从不同的角度看杨桃是什么样子的，帮助学生理解课文内容。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2.学习第2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17自然段。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（1）朗读课文，并思考：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①开始同学们认为“我”的这幅画画得怎么样？后来又有什么变化？老师有什么反应？（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指导学生读出老师耐心询问，同学们肯定、嘲笑的语气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②为什么有这样的变化？把有关的句子画出来。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③用“因为……所以……”的句式说一说同学们的认识为什么发生了变化。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④举例子说说为什么角度不同，看到的样子不一样。（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板书：角度不同，样子不一样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⑤对于同一事物，当别人和自己看法不同时，应该怎样做？（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当别人的看法和自己不一样时，不要嘲笑别人，要学会尊重别人，从他人的角度看问题。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（2）分角色朗读课文，指导读出对话时不同的语气。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①强调同学们一开始嘲笑的语气，以及后来不好意思、尴尬的情绪。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②强调老师一开始严肃的语气，以及后来和颜悦色的态度。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3.学习第18自然段。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（1）为什么说老师的教诲对“我”来说终生难忘？（板书：终生难忘）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（2）讨论：老师的话只适用于画画吗？（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老师的话表明了一个道理：要实事求是，要从不同的角度看问题。这个道理不仅仅适用于画画，还适用于生活中的很多事情。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（3）按照老师所讲的，当别人的看法、想法和自己不一样时，应当怎么做？（板书：不要……要……，要……要……）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（4）指名用“不要……要……”说一句话。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三、总结全文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当别人的看法、想法和自己不一样时，先不要认为别人错了，要看别人是从什么角度看待问题的，要相信自己的眼睛，要实事求是。如果我们每个人都能这样做，那么，我们每个人一生都能得到好处，我们要牢记这个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2.齐读老师说的那段话。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3.指导学生书写课后生字。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13画杨桃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程伊始，我以实物导入新课，让学生自己观察杨桃的外观，看看他们能不能有什么发现，继而引导学生带着问题读课文。在做好了“读”的铺垫后，步步设疑，引导学生更深地进入课文，去更好地把握主要内容以及作者想要表达的观点。整体来说，本堂课的设计比较严谨，思路清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课文讲解快要结束时，我组织学生讨论：老师的话是否只适用于画画？学生积极参与讨论，取得了较好的学习效果。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7A3A5C"/>
    <w:rsid w:val="13B73A35"/>
    <w:rsid w:val="157A3A5C"/>
    <w:rsid w:val="16A707B4"/>
    <w:rsid w:val="1C463292"/>
    <w:rsid w:val="283C4E78"/>
    <w:rsid w:val="345C4EC2"/>
    <w:rsid w:val="47D338F8"/>
    <w:rsid w:val="78FF0058"/>
    <w:rsid w:val="7ACE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2020-11-09T06:22:00Z</dcterms:created>
  <dc:creator>Administrator</dc:creator>
  <cp:lastModifiedBy>Administrator</cp:lastModifiedBy>
  <dcterms:modified xsi:type="dcterms:W3CDTF">2020-11-12T03:54:01Z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